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FB70" w14:textId="77777777" w:rsidR="00545A77" w:rsidRPr="005B06B9" w:rsidRDefault="00545A77" w:rsidP="00545A77">
      <w:pPr>
        <w:rPr>
          <w:rFonts w:ascii="Arial" w:hAnsi="Arial"/>
        </w:rPr>
      </w:pPr>
      <w:r w:rsidRPr="005B06B9">
        <w:rPr>
          <w:rFonts w:ascii="Arial" w:hAnsi="Arial"/>
        </w:rPr>
        <w:t>Andrew Seaton</w:t>
      </w:r>
    </w:p>
    <w:p w14:paraId="4E799BCD" w14:textId="77777777" w:rsidR="00545A77" w:rsidRDefault="00545A77" w:rsidP="00545A77"/>
    <w:p w14:paraId="2A5AF671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"What I found interesting was the lack of reaction towards the design from my generation. Those who responded to it were more likely to be associated with older generations or Europeans."</w:t>
      </w:r>
    </w:p>
    <w:p w14:paraId="7EAD2743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3C829DA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"The design was meant to reflect how Republicans were once the party of liberation but have now devolved into the party of oppression."</w:t>
      </w:r>
    </w:p>
    <w:p w14:paraId="40FA7B6B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45D8EF0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"My work discusses the Republican party of yesterday, today, and tomorrow"</w:t>
      </w:r>
    </w:p>
    <w:p w14:paraId="74416992" w14:textId="77777777" w:rsidR="00545A77" w:rsidRDefault="00545A77" w:rsidP="00545A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C7C04D2" w14:textId="77777777" w:rsidR="00545A77" w:rsidRDefault="00545A77" w:rsidP="00545A77">
      <w:r>
        <w:rPr>
          <w:rFonts w:ascii="Arial" w:hAnsi="Arial" w:cs="Arial"/>
          <w:color w:val="1A1A1A"/>
          <w:sz w:val="26"/>
          <w:szCs w:val="26"/>
        </w:rPr>
        <w:t>"The goal of the design was to connect two points in time and create a dialogue of introspection."</w:t>
      </w:r>
      <w:bookmarkStart w:id="0" w:name="_GoBack"/>
      <w:bookmarkEnd w:id="0"/>
    </w:p>
    <w:sectPr w:rsidR="00545A77" w:rsidSect="00545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9"/>
    <w:rsid w:val="00545A77"/>
    <w:rsid w:val="005B06B9"/>
    <w:rsid w:val="007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95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Sherri Cornett</cp:lastModifiedBy>
  <cp:revision>2</cp:revision>
  <dcterms:created xsi:type="dcterms:W3CDTF">2016-10-06T22:17:00Z</dcterms:created>
  <dcterms:modified xsi:type="dcterms:W3CDTF">2016-12-05T16:33:00Z</dcterms:modified>
</cp:coreProperties>
</file>